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0" w:rsidRDefault="00021F09" w:rsidP="00060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rekrutacji</w:t>
      </w:r>
      <w:r w:rsidR="00354B50" w:rsidRPr="00354B50">
        <w:rPr>
          <w:rFonts w:ascii="Times New Roman" w:hAnsi="Times New Roman" w:cs="Times New Roman"/>
          <w:b/>
          <w:sz w:val="28"/>
          <w:szCs w:val="28"/>
        </w:rPr>
        <w:t xml:space="preserve"> do Internatu Zespołu Szkół Nr 1 </w:t>
      </w:r>
      <w:r w:rsidR="00060ED6">
        <w:rPr>
          <w:rFonts w:ascii="Times New Roman" w:hAnsi="Times New Roman" w:cs="Times New Roman"/>
          <w:b/>
          <w:sz w:val="28"/>
          <w:szCs w:val="28"/>
        </w:rPr>
        <w:t>im. J. Piłsudskiego w </w:t>
      </w:r>
      <w:r w:rsidR="00D5742F">
        <w:rPr>
          <w:rFonts w:ascii="Times New Roman" w:hAnsi="Times New Roman" w:cs="Times New Roman"/>
          <w:b/>
          <w:sz w:val="28"/>
          <w:szCs w:val="28"/>
        </w:rPr>
        <w:t>Limanowej na rok szkolny 2026/2027</w:t>
      </w:r>
    </w:p>
    <w:p w:rsidR="0001338F" w:rsidRDefault="0001338F" w:rsidP="00060E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38F" w:rsidRDefault="0001338F" w:rsidP="0001338F">
      <w:pPr>
        <w:rPr>
          <w:rFonts w:ascii="Times New Roman" w:hAnsi="Times New Roman" w:cs="Times New Roman"/>
          <w:b/>
          <w:sz w:val="24"/>
          <w:szCs w:val="24"/>
        </w:rPr>
      </w:pPr>
      <w:r w:rsidRPr="0001338F">
        <w:rPr>
          <w:rFonts w:ascii="Times New Roman" w:hAnsi="Times New Roman" w:cs="Times New Roman"/>
          <w:b/>
          <w:sz w:val="24"/>
          <w:szCs w:val="24"/>
        </w:rPr>
        <w:t>Podstawa prawna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642D" w:rsidRDefault="00836A71" w:rsidP="002064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</w:t>
      </w:r>
      <w:r w:rsidR="004B6C30">
        <w:rPr>
          <w:rFonts w:ascii="Times New Roman" w:hAnsi="Times New Roman" w:cs="Times New Roman"/>
          <w:sz w:val="24"/>
          <w:szCs w:val="24"/>
        </w:rPr>
        <w:t>– Prawo Oświ</w:t>
      </w:r>
      <w:r w:rsidR="005734C2">
        <w:rPr>
          <w:rFonts w:ascii="Times New Roman" w:hAnsi="Times New Roman" w:cs="Times New Roman"/>
          <w:sz w:val="24"/>
          <w:szCs w:val="24"/>
        </w:rPr>
        <w:t>a</w:t>
      </w:r>
      <w:r w:rsidR="00D5742F">
        <w:rPr>
          <w:rFonts w:ascii="Times New Roman" w:hAnsi="Times New Roman" w:cs="Times New Roman"/>
          <w:sz w:val="24"/>
          <w:szCs w:val="24"/>
        </w:rPr>
        <w:t>towe (Dz. U. z 2025 r. poz. 1043, 1160,1837</w:t>
      </w:r>
      <w:r w:rsidR="000452B2">
        <w:rPr>
          <w:rFonts w:ascii="Times New Roman" w:hAnsi="Times New Roman" w:cs="Times New Roman"/>
          <w:sz w:val="24"/>
          <w:szCs w:val="24"/>
        </w:rPr>
        <w:t>).</w:t>
      </w:r>
    </w:p>
    <w:p w:rsidR="0001338F" w:rsidRPr="0020642D" w:rsidRDefault="0020642D" w:rsidP="002064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</w:t>
      </w:r>
      <w:r w:rsidR="00D5742F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 kwietnia 2025</w:t>
      </w:r>
      <w:r w:rsidRPr="00206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przeprowadzania postępowania rekrutacyjnego oraz postępowania uzupełniającego do publicznych przedszkoli, szkół, placówek i centrów</w:t>
      </w:r>
      <w:r w:rsidRPr="0020642D">
        <w:rPr>
          <w:rFonts w:ascii="Times New Roman" w:hAnsi="Times New Roman" w:cs="Times New Roman"/>
          <w:sz w:val="24"/>
          <w:szCs w:val="24"/>
        </w:rPr>
        <w:t xml:space="preserve"> </w:t>
      </w:r>
      <w:r w:rsidR="00021F09" w:rsidRPr="0020642D">
        <w:rPr>
          <w:rFonts w:ascii="Times New Roman" w:hAnsi="Times New Roman" w:cs="Times New Roman"/>
          <w:sz w:val="24"/>
          <w:szCs w:val="24"/>
        </w:rPr>
        <w:t xml:space="preserve"> </w:t>
      </w:r>
      <w:r w:rsidR="00D5742F">
        <w:rPr>
          <w:rFonts w:ascii="Times New Roman" w:hAnsi="Times New Roman" w:cs="Times New Roman"/>
          <w:color w:val="000000" w:themeColor="text1"/>
          <w:sz w:val="24"/>
          <w:szCs w:val="24"/>
        </w:rPr>
        <w:t>(Dz. U. z 2025 r. poz. 464</w:t>
      </w:r>
      <w:r w:rsidRPr="002064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5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zarządzenie Nr 10/26 Małopolskiego Kuratora Oświaty z dnia 26 stycznia 2026 r.</w:t>
      </w:r>
    </w:p>
    <w:p w:rsidR="0001338F" w:rsidRPr="0001338F" w:rsidRDefault="0001338F" w:rsidP="002064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Internatu Zespołu Szkól Nr1 w Limanowej.</w:t>
      </w:r>
    </w:p>
    <w:p w:rsidR="00354B50" w:rsidRPr="0020642D" w:rsidRDefault="00354B50" w:rsidP="00354B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B50" w:rsidRPr="002E3435" w:rsidRDefault="00354B50" w:rsidP="00354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435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060ED6">
        <w:rPr>
          <w:rFonts w:ascii="Times New Roman" w:hAnsi="Times New Roman" w:cs="Times New Roman"/>
          <w:b/>
          <w:sz w:val="24"/>
          <w:szCs w:val="24"/>
        </w:rPr>
        <w:t>Zasady rekrutacji.</w:t>
      </w:r>
    </w:p>
    <w:p w:rsidR="002E3435" w:rsidRPr="002E3435" w:rsidRDefault="00D5742F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na rok szkolnych 2026/2027</w:t>
      </w:r>
      <w:r w:rsidR="005C1E6D">
        <w:rPr>
          <w:rFonts w:ascii="Times New Roman" w:hAnsi="Times New Roman" w:cs="Times New Roman"/>
          <w:sz w:val="24"/>
          <w:szCs w:val="24"/>
        </w:rPr>
        <w:t xml:space="preserve"> </w:t>
      </w:r>
      <w:r w:rsidR="00354B50" w:rsidRPr="002E3435">
        <w:rPr>
          <w:rFonts w:ascii="Times New Roman" w:hAnsi="Times New Roman" w:cs="Times New Roman"/>
          <w:sz w:val="24"/>
          <w:szCs w:val="24"/>
        </w:rPr>
        <w:t>odb</w:t>
      </w:r>
      <w:r w:rsidR="008B7661">
        <w:rPr>
          <w:rFonts w:ascii="Times New Roman" w:hAnsi="Times New Roman" w:cs="Times New Roman"/>
          <w:sz w:val="24"/>
          <w:szCs w:val="24"/>
        </w:rPr>
        <w:t>ywa się na podstawie złożonych p</w:t>
      </w:r>
      <w:r w:rsidR="00354B50" w:rsidRPr="002E3435">
        <w:rPr>
          <w:rFonts w:ascii="Times New Roman" w:hAnsi="Times New Roman" w:cs="Times New Roman"/>
          <w:sz w:val="24"/>
          <w:szCs w:val="24"/>
        </w:rPr>
        <w:t>odań</w:t>
      </w:r>
      <w:r w:rsidR="00060ED6">
        <w:rPr>
          <w:rFonts w:ascii="Times New Roman" w:hAnsi="Times New Roman" w:cs="Times New Roman"/>
          <w:sz w:val="24"/>
          <w:szCs w:val="24"/>
        </w:rPr>
        <w:t xml:space="preserve"> o </w:t>
      </w:r>
      <w:r w:rsidR="00354B50" w:rsidRPr="002E3435">
        <w:rPr>
          <w:rFonts w:ascii="Times New Roman" w:hAnsi="Times New Roman" w:cs="Times New Roman"/>
          <w:sz w:val="24"/>
          <w:szCs w:val="24"/>
        </w:rPr>
        <w:t xml:space="preserve">przyjęcie do internatu </w:t>
      </w:r>
      <w:r w:rsidR="00354B50" w:rsidRPr="00E4776B">
        <w:rPr>
          <w:rFonts w:ascii="Times New Roman" w:hAnsi="Times New Roman" w:cs="Times New Roman"/>
          <w:sz w:val="24"/>
          <w:szCs w:val="24"/>
        </w:rPr>
        <w:t>(druk - Podanie o przyjęcie do internatu).</w:t>
      </w:r>
      <w:r w:rsidR="002E3435" w:rsidRPr="00E4776B">
        <w:t xml:space="preserve"> </w:t>
      </w:r>
    </w:p>
    <w:p w:rsidR="002E3435" w:rsidRPr="002E3435" w:rsidRDefault="00D10273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2E3435" w:rsidRPr="002E343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odania dołącza się dokumenty</w:t>
      </w:r>
      <w:r w:rsidR="002E3435" w:rsidRPr="002E3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potwierdzające spełnienie przez</w:t>
      </w:r>
      <w:r w:rsidR="00060ED6" w:rsidRPr="002E3435">
        <w:rPr>
          <w:rFonts w:ascii="Times New Roman" w:hAnsi="Times New Roman" w:cs="Times New Roman"/>
          <w:sz w:val="24"/>
          <w:szCs w:val="24"/>
        </w:rPr>
        <w:t xml:space="preserve"> kandydata kryteriów, o których mowa w</w:t>
      </w:r>
      <w:r w:rsidR="00060ED6">
        <w:rPr>
          <w:rFonts w:ascii="Times New Roman" w:hAnsi="Times New Roman" w:cs="Times New Roman"/>
          <w:sz w:val="24"/>
          <w:szCs w:val="24"/>
        </w:rPr>
        <w:t xml:space="preserve"> tabeli 1. </w:t>
      </w:r>
      <w:r w:rsidR="00060ED6" w:rsidRPr="00E4776B">
        <w:rPr>
          <w:rFonts w:ascii="Times New Roman" w:hAnsi="Times New Roman" w:cs="Times New Roman"/>
          <w:sz w:val="24"/>
          <w:szCs w:val="24"/>
        </w:rPr>
        <w:t>(druk –</w:t>
      </w:r>
      <w:r w:rsidR="00060ED6" w:rsidRPr="00E4776B">
        <w:t xml:space="preserve"> </w:t>
      </w:r>
      <w:r w:rsidR="00060ED6" w:rsidRPr="00E4776B">
        <w:rPr>
          <w:rFonts w:ascii="Times New Roman" w:hAnsi="Times New Roman" w:cs="Times New Roman"/>
          <w:sz w:val="24"/>
          <w:szCs w:val="24"/>
        </w:rPr>
        <w:t xml:space="preserve">Kryteria brane pod uwagę w postępowaniu rekrutacyjnym </w:t>
      </w:r>
      <w:r w:rsidR="002E3435" w:rsidRPr="00E4776B">
        <w:rPr>
          <w:rFonts w:ascii="Times New Roman" w:hAnsi="Times New Roman" w:cs="Times New Roman"/>
          <w:sz w:val="24"/>
          <w:szCs w:val="24"/>
        </w:rPr>
        <w:t xml:space="preserve"> i</w:t>
      </w:r>
      <w:r w:rsidR="00D5742F">
        <w:rPr>
          <w:rFonts w:ascii="Times New Roman" w:hAnsi="Times New Roman" w:cs="Times New Roman"/>
          <w:sz w:val="24"/>
          <w:szCs w:val="24"/>
        </w:rPr>
        <w:t xml:space="preserve"> o</w:t>
      </w:r>
      <w:r w:rsidR="002E3435" w:rsidRPr="00E4776B">
        <w:rPr>
          <w:rFonts w:ascii="Times New Roman" w:hAnsi="Times New Roman" w:cs="Times New Roman"/>
          <w:sz w:val="24"/>
          <w:szCs w:val="24"/>
        </w:rPr>
        <w:t>świadczenia)</w:t>
      </w:r>
      <w:r w:rsidR="00060ED6" w:rsidRPr="00E4776B">
        <w:rPr>
          <w:rFonts w:ascii="Times New Roman" w:hAnsi="Times New Roman" w:cs="Times New Roman"/>
          <w:sz w:val="24"/>
          <w:szCs w:val="24"/>
        </w:rPr>
        <w:t>.</w:t>
      </w:r>
    </w:p>
    <w:p w:rsidR="00354B50" w:rsidRPr="002E3435" w:rsidRDefault="00354B50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435">
        <w:rPr>
          <w:rFonts w:ascii="Times New Roman" w:hAnsi="Times New Roman" w:cs="Times New Roman"/>
          <w:sz w:val="24"/>
          <w:szCs w:val="24"/>
        </w:rPr>
        <w:t xml:space="preserve">Wniosek o przyjęcie do internatu można składać w sekretariacie Zespołu Szkół Nr 1 lub w internacie. </w:t>
      </w:r>
    </w:p>
    <w:p w:rsidR="002E3435" w:rsidRPr="002E3435" w:rsidRDefault="002E3435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435">
        <w:rPr>
          <w:rFonts w:ascii="Times New Roman" w:hAnsi="Times New Roman" w:cs="Times New Roman"/>
          <w:sz w:val="24"/>
          <w:szCs w:val="24"/>
        </w:rPr>
        <w:t xml:space="preserve">Postępowanie rekrutacyjne prowadzone jest na wniosek rodzica/opiekuna prawnego kandydata. </w:t>
      </w:r>
    </w:p>
    <w:p w:rsidR="00354B50" w:rsidRPr="002E3435" w:rsidRDefault="00354B50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435">
        <w:rPr>
          <w:rFonts w:ascii="Times New Roman" w:hAnsi="Times New Roman" w:cs="Times New Roman"/>
          <w:sz w:val="24"/>
          <w:szCs w:val="24"/>
        </w:rPr>
        <w:t xml:space="preserve">System rekrutacji oparty jest o jednolite kryteria naboru. </w:t>
      </w:r>
    </w:p>
    <w:p w:rsidR="00354B50" w:rsidRPr="002E3435" w:rsidRDefault="00354B50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435">
        <w:rPr>
          <w:rFonts w:ascii="Times New Roman" w:hAnsi="Times New Roman" w:cs="Times New Roman"/>
          <w:sz w:val="24"/>
          <w:szCs w:val="24"/>
        </w:rPr>
        <w:t>W przypadku, gdy liczba wolnych miejsc w internacie jest mniejsza od liczby kandydatów mają zastosowanie kryteria głów</w:t>
      </w:r>
      <w:r w:rsidR="003036E0">
        <w:rPr>
          <w:rFonts w:ascii="Times New Roman" w:hAnsi="Times New Roman" w:cs="Times New Roman"/>
          <w:sz w:val="24"/>
          <w:szCs w:val="24"/>
        </w:rPr>
        <w:t>ne i dodatkowe zawarte w Tabeli1</w:t>
      </w:r>
      <w:r w:rsidRPr="002E3435">
        <w:rPr>
          <w:rFonts w:ascii="Times New Roman" w:hAnsi="Times New Roman" w:cs="Times New Roman"/>
          <w:sz w:val="24"/>
          <w:szCs w:val="24"/>
        </w:rPr>
        <w:t>. Ilość punktów sumuje się i ich liczba decyduje o przyjęciu kandydata do internatu.</w:t>
      </w:r>
    </w:p>
    <w:p w:rsidR="002E3435" w:rsidRPr="00060ED6" w:rsidRDefault="002E3435" w:rsidP="002E34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ED6">
        <w:rPr>
          <w:rFonts w:ascii="Times New Roman" w:hAnsi="Times New Roman" w:cs="Times New Roman"/>
          <w:sz w:val="24"/>
          <w:szCs w:val="24"/>
        </w:rPr>
        <w:t>Rekrutacji na dany rok sz</w:t>
      </w:r>
      <w:r w:rsidR="00D10273">
        <w:rPr>
          <w:rFonts w:ascii="Times New Roman" w:hAnsi="Times New Roman" w:cs="Times New Roman"/>
          <w:sz w:val="24"/>
          <w:szCs w:val="24"/>
        </w:rPr>
        <w:t>kolny nie podlegają mieszkańcy i</w:t>
      </w:r>
      <w:r w:rsidRPr="00060ED6">
        <w:rPr>
          <w:rFonts w:ascii="Times New Roman" w:hAnsi="Times New Roman" w:cs="Times New Roman"/>
          <w:sz w:val="24"/>
          <w:szCs w:val="24"/>
        </w:rPr>
        <w:t>nternatu, którzy w określonym czasie dostarczyli deklarację kontynuac</w:t>
      </w:r>
      <w:r w:rsidR="00D5742F">
        <w:rPr>
          <w:rFonts w:ascii="Times New Roman" w:hAnsi="Times New Roman" w:cs="Times New Roman"/>
          <w:sz w:val="24"/>
          <w:szCs w:val="24"/>
        </w:rPr>
        <w:t>ji zamieszkania w i</w:t>
      </w:r>
      <w:r w:rsidRPr="00060ED6">
        <w:rPr>
          <w:rFonts w:ascii="Times New Roman" w:hAnsi="Times New Roman" w:cs="Times New Roman"/>
          <w:sz w:val="24"/>
          <w:szCs w:val="24"/>
        </w:rPr>
        <w:t>nternacie.</w:t>
      </w:r>
    </w:p>
    <w:p w:rsidR="002E3435" w:rsidRPr="002E3435" w:rsidRDefault="002E3435" w:rsidP="002E343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38F" w:rsidRPr="0001338F" w:rsidRDefault="00060ED6" w:rsidP="000133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D6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Terminy rekrutacji.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deklaracji o kontynuacji zamieszkania w następnym roku szkolnym przez uprawnionych do tego mieszkańców – 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18.05. – 29.05.2026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</w:t>
      </w:r>
      <w:r w:rsidR="002976FE">
        <w:rPr>
          <w:rFonts w:ascii="Times New Roman" w:eastAsia="Times New Roman" w:hAnsi="Times New Roman" w:cs="Times New Roman"/>
          <w:sz w:val="24"/>
          <w:szCs w:val="24"/>
          <w:lang w:eastAsia="pl-PL"/>
        </w:rPr>
        <w:t>anie dokumentów</w:t>
      </w: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kandydatów u</w:t>
      </w:r>
      <w:r w:rsidR="00897B54">
        <w:rPr>
          <w:rFonts w:ascii="Times New Roman" w:eastAsia="Times New Roman" w:hAnsi="Times New Roman" w:cs="Times New Roman"/>
          <w:sz w:val="24"/>
          <w:szCs w:val="24"/>
          <w:lang w:eastAsia="pl-PL"/>
        </w:rPr>
        <w:t>biegających się o przyjęcie do i</w:t>
      </w: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nternatu na dany rok szkolny – 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18.05 do 8</w:t>
      </w:r>
      <w:r w:rsidR="000832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>(w okresie rekrut</w:t>
      </w:r>
      <w:r w:rsidR="00253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="00836A71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szkół ponadpodstawowych</w:t>
      </w: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kwalifikacyjne – 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13.07 do 14.07. 2026</w:t>
      </w:r>
      <w:r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01338F" w:rsidRPr="0001338F" w:rsidRDefault="00836A71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rekrutacji 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253C57" w:rsidRPr="0083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57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07.2026 </w:t>
      </w:r>
      <w:r w:rsidR="0001338F"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</w:t>
      </w:r>
      <w:r w:rsid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odz.10</w:t>
      </w:r>
      <w:r w:rsidR="0001338F"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uzupełniające – do </w:t>
      </w:r>
      <w:r w:rsidR="00C16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21.08.2026</w:t>
      </w:r>
      <w:r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rekrutacji uzupełniającej – </w:t>
      </w:r>
      <w:r w:rsidR="00C16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25.08.2026</w:t>
      </w:r>
      <w:r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 10.00.</w:t>
      </w:r>
    </w:p>
    <w:p w:rsidR="0001338F" w:rsidRPr="0001338F" w:rsidRDefault="0001338F" w:rsidP="000133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wolnych miejsc podania o przyjęcie do internatu przyjmuje się wyjątkowo w miesiącu</w:t>
      </w:r>
      <w:r w:rsidRPr="00013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wrześniu</w:t>
      </w:r>
      <w:r w:rsidRPr="000133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338F" w:rsidRDefault="0001338F" w:rsidP="0001338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060ED6" w:rsidRPr="00421547" w:rsidRDefault="00060ED6" w:rsidP="00060ED6">
      <w:pPr>
        <w:jc w:val="both"/>
        <w:rPr>
          <w:rFonts w:ascii="Times New Roman" w:hAnsi="Times New Roman" w:cs="Times New Roman"/>
          <w:sz w:val="24"/>
          <w:szCs w:val="24"/>
        </w:rPr>
      </w:pPr>
      <w:r w:rsidRPr="00060ED6">
        <w:rPr>
          <w:rFonts w:ascii="Times New Roman" w:hAnsi="Times New Roman" w:cs="Times New Roman"/>
          <w:sz w:val="24"/>
          <w:szCs w:val="24"/>
        </w:rPr>
        <w:lastRenderedPageBreak/>
        <w:t xml:space="preserve">Wszelkie informacje dotyczące przyjęć można uzyskać osobiście w sekretariacie szkoły </w:t>
      </w:r>
      <w:r w:rsidR="00D10273">
        <w:rPr>
          <w:rFonts w:ascii="Times New Roman" w:hAnsi="Times New Roman" w:cs="Times New Roman"/>
          <w:sz w:val="24"/>
          <w:szCs w:val="24"/>
        </w:rPr>
        <w:t>lub w </w:t>
      </w:r>
      <w:r w:rsidRPr="00060ED6">
        <w:rPr>
          <w:rFonts w:ascii="Times New Roman" w:hAnsi="Times New Roman" w:cs="Times New Roman"/>
          <w:sz w:val="24"/>
          <w:szCs w:val="24"/>
        </w:rPr>
        <w:t>internacie oraz pod numerami telefonów:</w:t>
      </w:r>
      <w:r w:rsidR="00421547">
        <w:rPr>
          <w:rFonts w:ascii="Times New Roman" w:hAnsi="Times New Roman" w:cs="Times New Roman"/>
          <w:sz w:val="24"/>
          <w:szCs w:val="24"/>
        </w:rPr>
        <w:t xml:space="preserve"> </w:t>
      </w:r>
      <w:r w:rsidRPr="00021F09">
        <w:rPr>
          <w:rFonts w:ascii="Times New Roman" w:hAnsi="Times New Roman" w:cs="Times New Roman"/>
          <w:b/>
          <w:sz w:val="24"/>
          <w:szCs w:val="24"/>
        </w:rPr>
        <w:t>18 3371 760</w:t>
      </w:r>
      <w:r w:rsidR="00E4776B" w:rsidRPr="0002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B54">
        <w:rPr>
          <w:rFonts w:ascii="Times New Roman" w:hAnsi="Times New Roman" w:cs="Times New Roman"/>
          <w:b/>
          <w:sz w:val="24"/>
          <w:szCs w:val="24"/>
        </w:rPr>
        <w:t xml:space="preserve"> lub 18 3371 832 wew. 231,                     </w:t>
      </w:r>
      <w:r w:rsidR="00421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F09">
        <w:rPr>
          <w:rFonts w:ascii="Times New Roman" w:hAnsi="Times New Roman" w:cs="Times New Roman"/>
          <w:b/>
          <w:sz w:val="24"/>
          <w:szCs w:val="24"/>
        </w:rPr>
        <w:t>wew. 233</w:t>
      </w:r>
      <w:r w:rsidR="000452B2">
        <w:rPr>
          <w:rFonts w:ascii="Times New Roman" w:hAnsi="Times New Roman" w:cs="Times New Roman"/>
          <w:b/>
          <w:sz w:val="24"/>
          <w:szCs w:val="24"/>
        </w:rPr>
        <w:t>,  510 927 682.</w:t>
      </w:r>
    </w:p>
    <w:p w:rsidR="00060ED6" w:rsidRDefault="00060ED6" w:rsidP="00060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</w:t>
      </w:r>
    </w:p>
    <w:p w:rsidR="003036E0" w:rsidRPr="003036E0" w:rsidRDefault="003036E0" w:rsidP="003036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0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KRYTERIA BRANE POD UWAGĘ W POSTĘPOWANIU REKRUTACYJNYM</w:t>
      </w:r>
    </w:p>
    <w:p w:rsidR="003036E0" w:rsidRPr="003036E0" w:rsidRDefault="003036E0" w:rsidP="003036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36"/>
        <w:gridCol w:w="6143"/>
        <w:gridCol w:w="1056"/>
        <w:gridCol w:w="1645"/>
      </w:tblGrid>
      <w:tr w:rsidR="003036E0" w:rsidRPr="003036E0" w:rsidTr="00794FB6">
        <w:trPr>
          <w:trHeight w:val="345"/>
        </w:trPr>
        <w:tc>
          <w:tcPr>
            <w:tcW w:w="6479" w:type="dxa"/>
            <w:gridSpan w:val="2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I. Warunek</w:t>
            </w:r>
          </w:p>
        </w:tc>
        <w:tc>
          <w:tcPr>
            <w:tcW w:w="1056" w:type="dxa"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1645" w:type="dxa"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jest u</w:t>
            </w:r>
            <w:r w:rsidR="0025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czniem szkoły ponadpodstawowej </w:t>
            </w: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pobierającym naukę poza miejscem zamieszkania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900"/>
        </w:trPr>
        <w:tc>
          <w:tcPr>
            <w:tcW w:w="33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przypadkach szczególnie uzasadnionych warunkami materialnymi, zdrowotnymi i wychowawczymi do internatu może być przyjęty uczeń zamieszkały na terenie miasta Limanowa 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021F09">
        <w:trPr>
          <w:trHeight w:val="360"/>
        </w:trPr>
        <w:tc>
          <w:tcPr>
            <w:tcW w:w="9180" w:type="dxa"/>
            <w:gridSpan w:val="4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II. Kryteria główne</w:t>
            </w: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(I etap postępowania rekrutacyjnego)</w:t>
            </w: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jest wychowankiem placówki opiekuńczo-wychowawczej.</w:t>
            </w:r>
          </w:p>
        </w:tc>
        <w:tc>
          <w:tcPr>
            <w:tcW w:w="1056" w:type="dxa"/>
            <w:hideMark/>
          </w:tcPr>
          <w:p w:rsidR="003036E0" w:rsidRPr="00D10273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027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z rodziny wielodzietnej, wychowującej troje lub więcej dzieci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Kandydat, którego jedno lub dwoje z rodziców jest niepełnosprawne 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Kandydat, którego rodzeństwo ma orzeczoną niepełnosprawność 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samotnie wychowywany przez matkę lub ojca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794FB6">
        <w:trPr>
          <w:trHeight w:val="645"/>
        </w:trPr>
        <w:tc>
          <w:tcPr>
            <w:tcW w:w="336" w:type="dxa"/>
            <w:hideMark/>
          </w:tcPr>
          <w:p w:rsidR="003036E0" w:rsidRPr="003036E0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objęty pieczą zastępczą</w:t>
            </w:r>
          </w:p>
        </w:tc>
        <w:tc>
          <w:tcPr>
            <w:tcW w:w="105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36E0" w:rsidRPr="003036E0" w:rsidTr="00021F09">
        <w:trPr>
          <w:trHeight w:val="360"/>
        </w:trPr>
        <w:tc>
          <w:tcPr>
            <w:tcW w:w="9180" w:type="dxa"/>
            <w:gridSpan w:val="4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III. Kryteria dodatkowe</w:t>
            </w: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30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(II etap postępowania rekrutacyjnego)</w:t>
            </w:r>
          </w:p>
        </w:tc>
      </w:tr>
      <w:tr w:rsidR="003036E0" w:rsidRPr="003036E0" w:rsidTr="00794FB6">
        <w:trPr>
          <w:trHeight w:val="630"/>
        </w:trPr>
        <w:tc>
          <w:tcPr>
            <w:tcW w:w="336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143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Kandydat, którego rodzeństwo mieszka w internacie</w:t>
            </w:r>
          </w:p>
        </w:tc>
        <w:tc>
          <w:tcPr>
            <w:tcW w:w="1056" w:type="dxa"/>
            <w:hideMark/>
          </w:tcPr>
          <w:p w:rsidR="003036E0" w:rsidRPr="00D10273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027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645" w:type="dxa"/>
            <w:hideMark/>
          </w:tcPr>
          <w:p w:rsidR="003036E0" w:rsidRPr="003036E0" w:rsidRDefault="003036E0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60ED6" w:rsidRDefault="00060ED6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6E0" w:rsidRDefault="003036E0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6E0" w:rsidRDefault="003036E0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6E0" w:rsidRDefault="003036E0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B9D" w:rsidRDefault="00DE3B9D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F09" w:rsidRDefault="00021F09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6E0" w:rsidRPr="00021F09" w:rsidRDefault="004B0274" w:rsidP="00060E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F09">
        <w:rPr>
          <w:rFonts w:ascii="Times New Roman" w:hAnsi="Times New Roman" w:cs="Times New Roman"/>
          <w:b/>
          <w:sz w:val="24"/>
          <w:szCs w:val="24"/>
        </w:rPr>
        <w:t>Tabela 2.</w:t>
      </w:r>
    </w:p>
    <w:p w:rsidR="003036E0" w:rsidRDefault="00E4776B" w:rsidP="00DE3B9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DOKUMENTY POTWIERDZAJĄCE SPEŁNIENIE KRYTERIÓW, KTÓRE NALEŻY ZŁOŻYĆ RAZEM Z PODANIEM O PRZYJĘCIE      DO INTERNATU</w:t>
      </w:r>
    </w:p>
    <w:p w:rsidR="00DE3B9D" w:rsidRPr="003036E0" w:rsidRDefault="00DE3B9D" w:rsidP="00DE3B9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456"/>
        <w:gridCol w:w="4303"/>
        <w:gridCol w:w="4421"/>
      </w:tblGrid>
      <w:tr w:rsidR="003036E0" w:rsidRPr="003036E0" w:rsidTr="00021F09">
        <w:trPr>
          <w:trHeight w:val="345"/>
        </w:trPr>
        <w:tc>
          <w:tcPr>
            <w:tcW w:w="4759" w:type="dxa"/>
            <w:gridSpan w:val="2"/>
          </w:tcPr>
          <w:p w:rsidR="003036E0" w:rsidRPr="0032748B" w:rsidRDefault="00D10273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KRYTERIA </w:t>
            </w:r>
            <w:r w:rsidR="0032748B" w:rsidRPr="00327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NABORU</w:t>
            </w:r>
          </w:p>
        </w:tc>
        <w:tc>
          <w:tcPr>
            <w:tcW w:w="4421" w:type="dxa"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D</w:t>
            </w:r>
            <w:r w:rsidRPr="004B0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OKUMENTY POTWIERDZAJĄCE SPEŁNIENIE KRYTERIÓW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Kandydat jest uczniem szkoły </w:t>
            </w:r>
            <w:r w:rsidR="0062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ponadpodstawowej </w:t>
            </w: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pobierającym naukę poza miejscem zamieszkania</w:t>
            </w:r>
          </w:p>
        </w:tc>
        <w:tc>
          <w:tcPr>
            <w:tcW w:w="4421" w:type="dxa"/>
            <w:hideMark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3036E0" w:rsidRPr="003036E0" w:rsidTr="00021F09">
        <w:trPr>
          <w:trHeight w:val="900"/>
        </w:trPr>
        <w:tc>
          <w:tcPr>
            <w:tcW w:w="456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przypadkach szczególnie uzasadnionych warunk</w:t>
            </w:r>
            <w:r w:rsidR="004B0274"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 materialnymi, zdrowotnymi i </w:t>
            </w: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wychowawczymi do internatu może być przyjęty uczeń zamieszkały na terenie miasta Limanowa </w:t>
            </w:r>
          </w:p>
        </w:tc>
        <w:tc>
          <w:tcPr>
            <w:tcW w:w="4421" w:type="dxa"/>
            <w:hideMark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32748B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jest wychowankiem placówki opiekuńczo-wychowawczej.</w:t>
            </w:r>
          </w:p>
        </w:tc>
        <w:tc>
          <w:tcPr>
            <w:tcW w:w="4421" w:type="dxa"/>
            <w:hideMark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32748B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z rodziny wielodzietnej, wychowującej troje lub więcej dzieci</w:t>
            </w:r>
          </w:p>
        </w:tc>
        <w:tc>
          <w:tcPr>
            <w:tcW w:w="4421" w:type="dxa"/>
            <w:hideMark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Rodzina wychowująca troje i więcej dzieci. Oświadczenie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</w:t>
            </w:r>
            <w:r w:rsidR="00D10273"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ydat, którego jedno lub dwoje z </w:t>
            </w: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rodziców jest niepełnosprawne </w:t>
            </w:r>
          </w:p>
        </w:tc>
        <w:tc>
          <w:tcPr>
            <w:tcW w:w="4421" w:type="dxa"/>
            <w:hideMark/>
          </w:tcPr>
          <w:p w:rsidR="003036E0" w:rsidRPr="003036E0" w:rsidRDefault="00E4776B" w:rsidP="004B02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Kandydat, którego rodzeństwo ma orzeczoną niepełnosprawność </w:t>
            </w:r>
          </w:p>
        </w:tc>
        <w:tc>
          <w:tcPr>
            <w:tcW w:w="4421" w:type="dxa"/>
            <w:hideMark/>
          </w:tcPr>
          <w:p w:rsidR="003036E0" w:rsidRPr="003036E0" w:rsidRDefault="00E4776B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samotnie wychowywany przez matkę lub ojca</w:t>
            </w:r>
          </w:p>
        </w:tc>
        <w:tc>
          <w:tcPr>
            <w:tcW w:w="4421" w:type="dxa"/>
            <w:hideMark/>
          </w:tcPr>
          <w:p w:rsidR="003036E0" w:rsidRPr="003036E0" w:rsidRDefault="004B0274" w:rsidP="004B02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Oświadczenie o samotnym wychowywaniu dziecka </w:t>
            </w:r>
          </w:p>
        </w:tc>
      </w:tr>
      <w:tr w:rsidR="003036E0" w:rsidRPr="003036E0" w:rsidTr="00021F09">
        <w:trPr>
          <w:trHeight w:val="645"/>
        </w:trPr>
        <w:tc>
          <w:tcPr>
            <w:tcW w:w="456" w:type="dxa"/>
            <w:hideMark/>
          </w:tcPr>
          <w:p w:rsidR="003036E0" w:rsidRPr="0032748B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Kandydat objęty pieczą zastępczą</w:t>
            </w:r>
          </w:p>
        </w:tc>
        <w:tc>
          <w:tcPr>
            <w:tcW w:w="4421" w:type="dxa"/>
            <w:hideMark/>
          </w:tcPr>
          <w:p w:rsidR="003036E0" w:rsidRPr="003036E0" w:rsidRDefault="004B0274" w:rsidP="004B02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Dokument poświadczający objęcie dziecka pieczą zastępczą zgodnie w postaci kopii poświadczonej za zgodność z oryginałem przez rodziców/opiekunów prawnych dziecka</w:t>
            </w:r>
          </w:p>
        </w:tc>
      </w:tr>
      <w:tr w:rsidR="003036E0" w:rsidRPr="003036E0" w:rsidTr="00021F09">
        <w:trPr>
          <w:trHeight w:val="630"/>
        </w:trPr>
        <w:tc>
          <w:tcPr>
            <w:tcW w:w="456" w:type="dxa"/>
            <w:hideMark/>
          </w:tcPr>
          <w:p w:rsidR="003036E0" w:rsidRPr="0032748B" w:rsidRDefault="00794FB6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303" w:type="dxa"/>
            <w:hideMark/>
          </w:tcPr>
          <w:p w:rsidR="003036E0" w:rsidRPr="0032748B" w:rsidRDefault="003036E0" w:rsidP="003036E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</w:t>
            </w:r>
            <w:r w:rsidR="00D10273"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t, którego rodzeństwo mieszka w </w:t>
            </w:r>
            <w:r w:rsidRPr="0032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internacie</w:t>
            </w:r>
          </w:p>
        </w:tc>
        <w:tc>
          <w:tcPr>
            <w:tcW w:w="4421" w:type="dxa"/>
            <w:hideMark/>
          </w:tcPr>
          <w:p w:rsidR="003036E0" w:rsidRPr="003036E0" w:rsidRDefault="004B0274" w:rsidP="003036E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</w:tbl>
    <w:p w:rsidR="003036E0" w:rsidRDefault="003036E0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F09" w:rsidRDefault="00021F09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76B" w:rsidRDefault="00E4776B" w:rsidP="00E4776B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E4776B" w:rsidRPr="00E4776B" w:rsidRDefault="00E4776B" w:rsidP="00E47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77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477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 odwoławcza</w:t>
      </w:r>
    </w:p>
    <w:p w:rsidR="00E4776B" w:rsidRPr="00E4776B" w:rsidRDefault="00E4776B" w:rsidP="00E4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776B" w:rsidRPr="00E4776B" w:rsidRDefault="00E4776B" w:rsidP="00E477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Kandydat, który nie został przyjęty do Internatu</w:t>
      </w:r>
      <w:r w:rsidR="008B7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Szkół nr 1 w Limanowej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7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794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ogłoszenia wyników rekrutacji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może wystąpić do komisji rekrutacyjnej z wnioskiem o sporządzenie uzasadnienia odmowy przyjęcia kandyda</w:t>
      </w:r>
      <w:r w:rsidR="008B7661">
        <w:rPr>
          <w:rFonts w:ascii="Times New Roman" w:eastAsia="Times New Roman" w:hAnsi="Times New Roman" w:cs="Times New Roman"/>
          <w:sz w:val="24"/>
          <w:szCs w:val="24"/>
          <w:lang w:eastAsia="pl-PL"/>
        </w:rPr>
        <w:t>ta do i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nternatu.</w:t>
      </w:r>
    </w:p>
    <w:p w:rsidR="00E4776B" w:rsidRPr="00E4776B" w:rsidRDefault="00E4776B" w:rsidP="00E477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</w:t>
      </w:r>
      <w:r w:rsidR="00794FB6">
        <w:rPr>
          <w:rFonts w:ascii="Times New Roman" w:eastAsia="Times New Roman" w:hAnsi="Times New Roman" w:cs="Times New Roman"/>
          <w:sz w:val="24"/>
          <w:szCs w:val="24"/>
          <w:lang w:eastAsia="pl-PL"/>
        </w:rPr>
        <w:t>ienie sporządza się w terminie 3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wystąpienia rodzica (opiekuna prawnego) lub kandydata pełnoletniego z wnioskiem o podanie przyczyny odmowy przyjęcia.</w:t>
      </w:r>
    </w:p>
    <w:p w:rsidR="00E4776B" w:rsidRPr="00E4776B" w:rsidRDefault="00E4776B" w:rsidP="00E477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(opiekun prawny) kandydata lub kandydat pełnoletni może wnieść do Dyrektora Zespołu Szkól Nr 1 w Limanowej odwołanie od rozstrzygnięcia kom</w:t>
      </w:r>
      <w:r w:rsidR="00794FB6">
        <w:rPr>
          <w:rFonts w:ascii="Times New Roman" w:eastAsia="Times New Roman" w:hAnsi="Times New Roman" w:cs="Times New Roman"/>
          <w:sz w:val="24"/>
          <w:szCs w:val="24"/>
          <w:lang w:eastAsia="pl-PL"/>
        </w:rPr>
        <w:t>isji rekrutacyjnej, w terminie 3</w:t>
      </w:r>
      <w:bookmarkStart w:id="0" w:name="_GoBack"/>
      <w:bookmarkEnd w:id="0"/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uzasadnienia.</w:t>
      </w:r>
    </w:p>
    <w:p w:rsidR="00E4776B" w:rsidRPr="00E4776B" w:rsidRDefault="00E4776B" w:rsidP="00E477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rozpatruje odwołanie od rozstrzygnięcia komisji rekrutacyjnej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47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odwołania.</w:t>
      </w:r>
    </w:p>
    <w:p w:rsidR="00E4776B" w:rsidRDefault="00E4776B" w:rsidP="00E4776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E4776B" w:rsidRPr="00354B50" w:rsidRDefault="00E4776B" w:rsidP="00060E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76B" w:rsidRPr="00354B50" w:rsidSect="00DE3B9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258"/>
    <w:multiLevelType w:val="hybridMultilevel"/>
    <w:tmpl w:val="7A84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7E0"/>
    <w:multiLevelType w:val="hybridMultilevel"/>
    <w:tmpl w:val="82E6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42BD"/>
    <w:multiLevelType w:val="hybridMultilevel"/>
    <w:tmpl w:val="996416A0"/>
    <w:lvl w:ilvl="0" w:tplc="C70210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E3150B3"/>
    <w:multiLevelType w:val="hybridMultilevel"/>
    <w:tmpl w:val="A8065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9CE"/>
    <w:multiLevelType w:val="hybridMultilevel"/>
    <w:tmpl w:val="F0F80406"/>
    <w:lvl w:ilvl="0" w:tplc="96CEF1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8A6"/>
    <w:multiLevelType w:val="hybridMultilevel"/>
    <w:tmpl w:val="1BCCAB8E"/>
    <w:lvl w:ilvl="0" w:tplc="1382E10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0"/>
    <w:rsid w:val="0001338F"/>
    <w:rsid w:val="00021F09"/>
    <w:rsid w:val="000452B2"/>
    <w:rsid w:val="00060ED6"/>
    <w:rsid w:val="00083271"/>
    <w:rsid w:val="00161BB0"/>
    <w:rsid w:val="0020642D"/>
    <w:rsid w:val="00253C57"/>
    <w:rsid w:val="002976FE"/>
    <w:rsid w:val="002E3435"/>
    <w:rsid w:val="003036E0"/>
    <w:rsid w:val="0032748B"/>
    <w:rsid w:val="00354B50"/>
    <w:rsid w:val="00421547"/>
    <w:rsid w:val="004B0274"/>
    <w:rsid w:val="004B6C30"/>
    <w:rsid w:val="005734C2"/>
    <w:rsid w:val="005C1E6D"/>
    <w:rsid w:val="00612593"/>
    <w:rsid w:val="0062388F"/>
    <w:rsid w:val="00794FB6"/>
    <w:rsid w:val="007E54A2"/>
    <w:rsid w:val="00836A71"/>
    <w:rsid w:val="00897B54"/>
    <w:rsid w:val="008B7661"/>
    <w:rsid w:val="008D670A"/>
    <w:rsid w:val="00970C00"/>
    <w:rsid w:val="00B32014"/>
    <w:rsid w:val="00B519FA"/>
    <w:rsid w:val="00BA566E"/>
    <w:rsid w:val="00C16400"/>
    <w:rsid w:val="00D10273"/>
    <w:rsid w:val="00D5742F"/>
    <w:rsid w:val="00DE3B9D"/>
    <w:rsid w:val="00DE6881"/>
    <w:rsid w:val="00E26336"/>
    <w:rsid w:val="00E4776B"/>
    <w:rsid w:val="00F1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E3BD8-E9AC-43BC-BEA6-B34091C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6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B50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021F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02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06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5C09-C047-4B0D-B141-B3AC08E1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Tokarz</dc:creator>
  <cp:lastModifiedBy>nauczyciel</cp:lastModifiedBy>
  <cp:revision>4</cp:revision>
  <cp:lastPrinted>2026-01-29T12:20:00Z</cp:lastPrinted>
  <dcterms:created xsi:type="dcterms:W3CDTF">2026-01-29T12:19:00Z</dcterms:created>
  <dcterms:modified xsi:type="dcterms:W3CDTF">2026-02-04T10:08:00Z</dcterms:modified>
</cp:coreProperties>
</file>